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E7" w:rsidRPr="009525E6" w:rsidRDefault="005E182F" w:rsidP="008B32EE">
      <w:pPr>
        <w:jc w:val="center"/>
        <w:rPr>
          <w:rFonts w:ascii="Arial" w:hAnsi="Arial" w:cs="Arial"/>
          <w:b/>
          <w:sz w:val="28"/>
          <w:szCs w:val="28"/>
        </w:rPr>
      </w:pPr>
      <w:r w:rsidRPr="009525E6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-712470</wp:posOffset>
            </wp:positionV>
            <wp:extent cx="1809750" cy="605790"/>
            <wp:effectExtent l="19050" t="0" r="0" b="0"/>
            <wp:wrapNone/>
            <wp:docPr id="2" name="Picture 1" descr="\\xswhc.nhs.uk\groups\WGH\Q&amp;S\Sheila Peacock\Harry's Documents\Care Home Website\Pages\Contents\Photos\Webs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swhc.nhs.uk\groups\WGH\Q&amp;S\Sheila Peacock\Harry's Documents\Care Home Website\Pages\Contents\Photos\Websit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13E">
        <w:rPr>
          <w:rFonts w:ascii="Arial" w:hAnsi="Arial" w:cs="Arial"/>
          <w:b/>
          <w:sz w:val="28"/>
          <w:szCs w:val="28"/>
        </w:rPr>
        <w:t>Guidance to Care H</w:t>
      </w:r>
      <w:r w:rsidR="009525E6" w:rsidRPr="009525E6">
        <w:rPr>
          <w:rFonts w:ascii="Arial" w:hAnsi="Arial" w:cs="Arial"/>
          <w:b/>
          <w:sz w:val="28"/>
          <w:szCs w:val="28"/>
        </w:rPr>
        <w:t xml:space="preserve">omes about </w:t>
      </w:r>
      <w:r w:rsidR="008B32EE" w:rsidRPr="009525E6">
        <w:rPr>
          <w:rFonts w:ascii="Arial" w:hAnsi="Arial" w:cs="Arial"/>
          <w:b/>
          <w:sz w:val="28"/>
          <w:szCs w:val="28"/>
        </w:rPr>
        <w:t>Duty of Candour</w:t>
      </w:r>
      <w:r w:rsidR="00DE513E">
        <w:rPr>
          <w:rFonts w:ascii="Arial" w:hAnsi="Arial" w:cs="Arial"/>
          <w:b/>
          <w:sz w:val="28"/>
          <w:szCs w:val="28"/>
        </w:rPr>
        <w:t xml:space="preserve"> when Reporting Safety I</w:t>
      </w:r>
      <w:r w:rsidR="009525E6" w:rsidRPr="009525E6">
        <w:rPr>
          <w:rFonts w:ascii="Arial" w:hAnsi="Arial" w:cs="Arial"/>
          <w:b/>
          <w:sz w:val="28"/>
          <w:szCs w:val="28"/>
        </w:rPr>
        <w:t>ncidents</w:t>
      </w:r>
    </w:p>
    <w:p w:rsidR="008B32EE" w:rsidRDefault="002A28A5" w:rsidP="008B32EE">
      <w:pPr>
        <w:rPr>
          <w:rFonts w:ascii="Arial" w:hAnsi="Arial" w:cs="Arial"/>
        </w:rPr>
      </w:pPr>
      <w:r>
        <w:rPr>
          <w:rFonts w:ascii="Arial" w:hAnsi="Arial" w:cs="Arial"/>
        </w:rPr>
        <w:t>The contractual requirements relating to the Duty of Candour are summarised below. The summary offered is by no means exhaustive and should, under no circumstances, be considered a comprehensive list.</w:t>
      </w:r>
    </w:p>
    <w:p w:rsidR="002A28A5" w:rsidRDefault="002A28A5" w:rsidP="008B3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Providers should use the summary below for reference in conjunction with the full contractual requirements which can be found on pages 90-94 of </w:t>
      </w:r>
      <w:hyperlink r:id="rId6" w:history="1">
        <w:r w:rsidRPr="002A28A5">
          <w:rPr>
            <w:rStyle w:val="Hyperlink"/>
            <w:rFonts w:ascii="Arial" w:hAnsi="Arial" w:cs="Arial"/>
          </w:rPr>
          <w:t>this</w:t>
        </w:r>
      </w:hyperlink>
      <w:r>
        <w:rPr>
          <w:rFonts w:ascii="Arial" w:hAnsi="Arial" w:cs="Arial"/>
        </w:rPr>
        <w:t xml:space="preserve"> document.</w:t>
      </w:r>
    </w:p>
    <w:p w:rsidR="00B13D6E" w:rsidRDefault="00B13D6E" w:rsidP="008B32EE">
      <w:pPr>
        <w:rPr>
          <w:rFonts w:ascii="Arial" w:hAnsi="Arial" w:cs="Arial"/>
        </w:rPr>
      </w:pPr>
    </w:p>
    <w:p w:rsidR="002A28A5" w:rsidRDefault="00B13D6E" w:rsidP="008B32EE">
      <w:pPr>
        <w:rPr>
          <w:rFonts w:ascii="Arial" w:hAnsi="Arial" w:cs="Arial"/>
          <w:b/>
        </w:rPr>
      </w:pPr>
      <w:r w:rsidRPr="00B13D6E">
        <w:rPr>
          <w:rFonts w:ascii="Arial" w:hAnsi="Arial" w:cs="Arial"/>
          <w:b/>
        </w:rPr>
        <w:t>Implementing the requirements</w:t>
      </w:r>
    </w:p>
    <w:p w:rsidR="00B13D6E" w:rsidRPr="008C1BC4" w:rsidRDefault="00B13D6E" w:rsidP="008C1BC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C1BC4">
        <w:rPr>
          <w:rFonts w:ascii="Arial" w:hAnsi="Arial" w:cs="Arial"/>
        </w:rPr>
        <w:t>Providers must ensure that patients and their families (if applicable) are told about patient safety incidents that affect them, receive appropriate apologies and are kept informed of investigations.</w:t>
      </w:r>
    </w:p>
    <w:p w:rsidR="00B13D6E" w:rsidRPr="008C1BC4" w:rsidRDefault="00B13D6E" w:rsidP="008C1BC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C1BC4">
        <w:rPr>
          <w:rFonts w:ascii="Arial" w:hAnsi="Arial" w:cs="Arial"/>
        </w:rPr>
        <w:t>The Duty of Candour applies to patient safety incidents</w:t>
      </w:r>
      <w:r w:rsidR="002428C3" w:rsidRPr="008C1BC4">
        <w:rPr>
          <w:rFonts w:ascii="Arial" w:hAnsi="Arial" w:cs="Arial"/>
        </w:rPr>
        <w:t xml:space="preserve"> that result in moderate harm, sever</w:t>
      </w:r>
      <w:r w:rsidR="000A41A0" w:rsidRPr="008C1BC4">
        <w:rPr>
          <w:rFonts w:ascii="Arial" w:hAnsi="Arial" w:cs="Arial"/>
        </w:rPr>
        <w:t>e</w:t>
      </w:r>
      <w:r w:rsidR="002428C3" w:rsidRPr="008C1BC4">
        <w:rPr>
          <w:rFonts w:ascii="Arial" w:hAnsi="Arial" w:cs="Arial"/>
        </w:rPr>
        <w:t xml:space="preserve"> harm, or death.</w:t>
      </w:r>
    </w:p>
    <w:p w:rsidR="002428C3" w:rsidRPr="008C1BC4" w:rsidRDefault="00DB227D" w:rsidP="008C1BC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C1BC4">
        <w:rPr>
          <w:rFonts w:ascii="Arial" w:hAnsi="Arial" w:cs="Arial"/>
        </w:rPr>
        <w:t>The Duty of Candour does not apply to low or no harm incidents.</w:t>
      </w:r>
    </w:p>
    <w:p w:rsidR="00DB227D" w:rsidRPr="008C1BC4" w:rsidRDefault="008C1BC4" w:rsidP="008C1BC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C1BC4">
        <w:rPr>
          <w:rFonts w:ascii="Arial" w:hAnsi="Arial" w:cs="Arial"/>
        </w:rPr>
        <w:t>There should be an investigation to establish the facts of the incident.</w:t>
      </w:r>
    </w:p>
    <w:p w:rsidR="008C1BC4" w:rsidRPr="008C1BC4" w:rsidRDefault="008C1BC4" w:rsidP="008C1BC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C1BC4">
        <w:rPr>
          <w:rFonts w:ascii="Arial" w:hAnsi="Arial" w:cs="Arial"/>
        </w:rPr>
        <w:t>The contractual requirements are as follows:</w:t>
      </w:r>
    </w:p>
    <w:p w:rsidR="008C1BC4" w:rsidRPr="008C1BC4" w:rsidRDefault="008C1BC4" w:rsidP="008C1BC4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patient or their family/carer must be informed that a suspected/actual incident has occurred within 10 working days of the incident being reported to local systems.</w:t>
      </w:r>
    </w:p>
    <w:p w:rsidR="008C1BC4" w:rsidRPr="008C1BC4" w:rsidRDefault="008C1BC4" w:rsidP="008C1BC4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initial n</w:t>
      </w:r>
      <w:r w:rsidR="009525E6">
        <w:rPr>
          <w:rFonts w:ascii="Arial" w:hAnsi="Arial" w:cs="Arial"/>
        </w:rPr>
        <w:t>otification must be verbal, prefer</w:t>
      </w:r>
      <w:r>
        <w:rPr>
          <w:rFonts w:ascii="Arial" w:hAnsi="Arial" w:cs="Arial"/>
        </w:rPr>
        <w:t>ably face to face.</w:t>
      </w:r>
    </w:p>
    <w:p w:rsidR="008C1BC4" w:rsidRPr="0010188F" w:rsidRDefault="008C1BC4" w:rsidP="008C1BC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Patients </w:t>
      </w:r>
      <w:r w:rsidRPr="0010188F">
        <w:rPr>
          <w:rFonts w:ascii="Arial" w:hAnsi="Arial" w:cs="Arial"/>
        </w:rPr>
        <w:t>or their family/carer must be told is there is a suspected patient safety incident that might result in moderate or severe harm/death within 10 working days of the incident being reported.</w:t>
      </w:r>
    </w:p>
    <w:p w:rsidR="008C1BC4" w:rsidRPr="0010188F" w:rsidRDefault="008C1BC4" w:rsidP="008C1BC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0188F">
        <w:rPr>
          <w:rFonts w:ascii="Arial" w:hAnsi="Arial" w:cs="Arial"/>
        </w:rPr>
        <w:t>A sincere written apology must be provided.</w:t>
      </w:r>
    </w:p>
    <w:p w:rsidR="008C1BC4" w:rsidRPr="0010188F" w:rsidRDefault="008C1BC4" w:rsidP="008C1BC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0188F">
        <w:rPr>
          <w:rFonts w:ascii="Arial" w:hAnsi="Arial" w:cs="Arial"/>
        </w:rPr>
        <w:t>A step-by-step explanation of the events</w:t>
      </w:r>
      <w:r w:rsidR="0010188F" w:rsidRPr="0010188F">
        <w:rPr>
          <w:rFonts w:ascii="Arial" w:hAnsi="Arial" w:cs="Arial"/>
        </w:rPr>
        <w:t xml:space="preserve"> must be offered.</w:t>
      </w:r>
    </w:p>
    <w:p w:rsidR="0010188F" w:rsidRPr="0010188F" w:rsidRDefault="0010188F" w:rsidP="008C1BC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0188F">
        <w:rPr>
          <w:rFonts w:ascii="Arial" w:hAnsi="Arial" w:cs="Arial"/>
        </w:rPr>
        <w:t>Records of any meetings must be maintained.</w:t>
      </w:r>
    </w:p>
    <w:p w:rsidR="0010188F" w:rsidRPr="00FB275E" w:rsidRDefault="0010188F" w:rsidP="008C1BC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0188F">
        <w:rPr>
          <w:rFonts w:ascii="Arial" w:hAnsi="Arial" w:cs="Arial"/>
        </w:rPr>
        <w:t xml:space="preserve">Any incident investigation reports must be shared within 10 working days of being </w:t>
      </w:r>
      <w:r w:rsidRPr="00FB275E">
        <w:rPr>
          <w:rFonts w:ascii="Arial" w:hAnsi="Arial" w:cs="Arial"/>
        </w:rPr>
        <w:t>signed off as complete.</w:t>
      </w:r>
    </w:p>
    <w:p w:rsidR="0010188F" w:rsidRDefault="00FB275E" w:rsidP="008C1BC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B275E">
        <w:rPr>
          <w:rFonts w:ascii="Arial" w:hAnsi="Arial" w:cs="Arial"/>
        </w:rPr>
        <w:t>Providers should inform the patient’s commissioner when they are communicating with a patient and their family/carers about an incident.</w:t>
      </w:r>
    </w:p>
    <w:p w:rsidR="005E182F" w:rsidRPr="00FB275E" w:rsidRDefault="005E182F" w:rsidP="005E182F">
      <w:pPr>
        <w:pStyle w:val="ListParagraph"/>
        <w:rPr>
          <w:rFonts w:ascii="Arial" w:hAnsi="Arial" w:cs="Arial"/>
        </w:rPr>
      </w:pPr>
    </w:p>
    <w:p w:rsidR="00FB275E" w:rsidRDefault="00FB275E" w:rsidP="00FB2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 of a Breach</w:t>
      </w:r>
    </w:p>
    <w:p w:rsidR="005E182F" w:rsidRDefault="005E182F" w:rsidP="005E18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E182F">
        <w:rPr>
          <w:rFonts w:ascii="Arial" w:hAnsi="Arial" w:cs="Arial"/>
        </w:rPr>
        <w:t>A breach is failing to comply with the above clauses.</w:t>
      </w:r>
    </w:p>
    <w:p w:rsidR="005E182F" w:rsidRDefault="005E182F" w:rsidP="005E182F">
      <w:pPr>
        <w:pStyle w:val="ListParagraph"/>
        <w:ind w:left="360"/>
        <w:rPr>
          <w:rFonts w:ascii="Arial" w:hAnsi="Arial" w:cs="Arial"/>
        </w:rPr>
      </w:pPr>
    </w:p>
    <w:p w:rsidR="005E182F" w:rsidRDefault="005E182F" w:rsidP="005E182F">
      <w:pPr>
        <w:rPr>
          <w:rFonts w:ascii="Arial" w:hAnsi="Arial" w:cs="Arial"/>
          <w:b/>
        </w:rPr>
      </w:pPr>
      <w:r w:rsidRPr="005E182F">
        <w:rPr>
          <w:rFonts w:ascii="Arial" w:hAnsi="Arial" w:cs="Arial"/>
          <w:b/>
        </w:rPr>
        <w:t>Consequences of a Breach</w:t>
      </w:r>
    </w:p>
    <w:p w:rsidR="005E182F" w:rsidRDefault="005E182F" w:rsidP="005E18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E182F">
        <w:rPr>
          <w:rFonts w:ascii="Arial" w:hAnsi="Arial" w:cs="Arial"/>
        </w:rPr>
        <w:t xml:space="preserve">Commissioners could require a direct written apology, </w:t>
      </w:r>
      <w:r w:rsidR="00AB308A">
        <w:rPr>
          <w:rFonts w:ascii="Arial" w:hAnsi="Arial" w:cs="Arial"/>
        </w:rPr>
        <w:t>the publication of the breach in a prominent place on the provider’s website or notify the CQC.</w:t>
      </w:r>
    </w:p>
    <w:p w:rsidR="00AD5149" w:rsidRPr="005E182F" w:rsidRDefault="00AD5149" w:rsidP="005E18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 certain circumstances, commissioners can recover the cost of the episode of care or £10000 if the cost is not known.</w:t>
      </w:r>
    </w:p>
    <w:sectPr w:rsidR="00AD5149" w:rsidRPr="005E182F" w:rsidSect="002A6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128"/>
    <w:multiLevelType w:val="multilevel"/>
    <w:tmpl w:val="30AEDD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B84597C"/>
    <w:multiLevelType w:val="hybridMultilevel"/>
    <w:tmpl w:val="874CD3A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A70341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B39631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1644CA9"/>
    <w:multiLevelType w:val="multilevel"/>
    <w:tmpl w:val="30AEDD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32EE"/>
    <w:rsid w:val="00020F2D"/>
    <w:rsid w:val="000628BE"/>
    <w:rsid w:val="00070417"/>
    <w:rsid w:val="000A41A0"/>
    <w:rsid w:val="000D21BA"/>
    <w:rsid w:val="00101720"/>
    <w:rsid w:val="0010188F"/>
    <w:rsid w:val="00101EBF"/>
    <w:rsid w:val="001048E2"/>
    <w:rsid w:val="001106A1"/>
    <w:rsid w:val="00115112"/>
    <w:rsid w:val="001232F9"/>
    <w:rsid w:val="00123F82"/>
    <w:rsid w:val="001501CC"/>
    <w:rsid w:val="00165D3A"/>
    <w:rsid w:val="001770D8"/>
    <w:rsid w:val="00182700"/>
    <w:rsid w:val="001A50E4"/>
    <w:rsid w:val="001B0F8B"/>
    <w:rsid w:val="001B6B41"/>
    <w:rsid w:val="001C781B"/>
    <w:rsid w:val="001E467A"/>
    <w:rsid w:val="001F3336"/>
    <w:rsid w:val="001F4E7E"/>
    <w:rsid w:val="00201EE4"/>
    <w:rsid w:val="002040F3"/>
    <w:rsid w:val="00204580"/>
    <w:rsid w:val="002264C1"/>
    <w:rsid w:val="002428C3"/>
    <w:rsid w:val="0026226E"/>
    <w:rsid w:val="002740A5"/>
    <w:rsid w:val="0027481C"/>
    <w:rsid w:val="00294272"/>
    <w:rsid w:val="002A28A5"/>
    <w:rsid w:val="002A6CE7"/>
    <w:rsid w:val="002B6A05"/>
    <w:rsid w:val="00347327"/>
    <w:rsid w:val="00361C79"/>
    <w:rsid w:val="003F15A9"/>
    <w:rsid w:val="004036A2"/>
    <w:rsid w:val="00417676"/>
    <w:rsid w:val="00456EAD"/>
    <w:rsid w:val="004874D5"/>
    <w:rsid w:val="004A6229"/>
    <w:rsid w:val="004D42DD"/>
    <w:rsid w:val="004E342A"/>
    <w:rsid w:val="004E7FD7"/>
    <w:rsid w:val="004F1258"/>
    <w:rsid w:val="00525723"/>
    <w:rsid w:val="00543274"/>
    <w:rsid w:val="00562A6A"/>
    <w:rsid w:val="00564EF0"/>
    <w:rsid w:val="00576107"/>
    <w:rsid w:val="00583381"/>
    <w:rsid w:val="005902C5"/>
    <w:rsid w:val="005B6B68"/>
    <w:rsid w:val="005E182F"/>
    <w:rsid w:val="006153D0"/>
    <w:rsid w:val="0068113C"/>
    <w:rsid w:val="006848C4"/>
    <w:rsid w:val="006F6492"/>
    <w:rsid w:val="007027D6"/>
    <w:rsid w:val="00703E56"/>
    <w:rsid w:val="00705059"/>
    <w:rsid w:val="00737B3A"/>
    <w:rsid w:val="007457DC"/>
    <w:rsid w:val="00764C19"/>
    <w:rsid w:val="007A035F"/>
    <w:rsid w:val="007B1654"/>
    <w:rsid w:val="008316F4"/>
    <w:rsid w:val="00832AFF"/>
    <w:rsid w:val="008442D2"/>
    <w:rsid w:val="00872032"/>
    <w:rsid w:val="0088667D"/>
    <w:rsid w:val="008B32EE"/>
    <w:rsid w:val="008C1BC4"/>
    <w:rsid w:val="00902840"/>
    <w:rsid w:val="00906C22"/>
    <w:rsid w:val="009209B1"/>
    <w:rsid w:val="009238CA"/>
    <w:rsid w:val="009525E6"/>
    <w:rsid w:val="00964288"/>
    <w:rsid w:val="00966815"/>
    <w:rsid w:val="009736E4"/>
    <w:rsid w:val="00982672"/>
    <w:rsid w:val="009862C1"/>
    <w:rsid w:val="009A0827"/>
    <w:rsid w:val="009F206B"/>
    <w:rsid w:val="00A756D0"/>
    <w:rsid w:val="00AB308A"/>
    <w:rsid w:val="00AC1A01"/>
    <w:rsid w:val="00AD22F2"/>
    <w:rsid w:val="00AD5149"/>
    <w:rsid w:val="00AF6212"/>
    <w:rsid w:val="00B13D6E"/>
    <w:rsid w:val="00B23B07"/>
    <w:rsid w:val="00B37CC4"/>
    <w:rsid w:val="00B77DB0"/>
    <w:rsid w:val="00BB39DA"/>
    <w:rsid w:val="00C2457B"/>
    <w:rsid w:val="00C53659"/>
    <w:rsid w:val="00CA1D14"/>
    <w:rsid w:val="00CE0C80"/>
    <w:rsid w:val="00CF3BD1"/>
    <w:rsid w:val="00CF5E4B"/>
    <w:rsid w:val="00CF6E14"/>
    <w:rsid w:val="00D0158B"/>
    <w:rsid w:val="00D234E0"/>
    <w:rsid w:val="00D52742"/>
    <w:rsid w:val="00D672E6"/>
    <w:rsid w:val="00D8384A"/>
    <w:rsid w:val="00D96123"/>
    <w:rsid w:val="00DB227D"/>
    <w:rsid w:val="00DB23A1"/>
    <w:rsid w:val="00DE513E"/>
    <w:rsid w:val="00E140D0"/>
    <w:rsid w:val="00E674A5"/>
    <w:rsid w:val="00E709A9"/>
    <w:rsid w:val="00E83F8F"/>
    <w:rsid w:val="00EA6D0E"/>
    <w:rsid w:val="00EA6DFE"/>
    <w:rsid w:val="00EF3290"/>
    <w:rsid w:val="00F76608"/>
    <w:rsid w:val="00F904EA"/>
    <w:rsid w:val="00FA0C44"/>
    <w:rsid w:val="00FB275E"/>
    <w:rsid w:val="00FD6000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8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wwhith\Local%20Settings\Temporary%20Internet%20Files\Content.Outlook\D0B4WPSS\NHS%202013-14%20Standard%20Contract%20Guidanc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Harrison (5PM) Bank Admin NHS WARWICKSHIRE</dc:creator>
  <cp:keywords/>
  <dc:description/>
  <cp:lastModifiedBy>White Harrison (5PM) Bank Admin NHS WARWICKSHIRE</cp:lastModifiedBy>
  <cp:revision>2</cp:revision>
  <dcterms:created xsi:type="dcterms:W3CDTF">2013-09-05T14:10:00Z</dcterms:created>
  <dcterms:modified xsi:type="dcterms:W3CDTF">2013-09-05T14:10:00Z</dcterms:modified>
</cp:coreProperties>
</file>